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1"/>
        <w:gridCol w:w="929"/>
        <w:gridCol w:w="931"/>
        <w:gridCol w:w="932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3"/>
      </w:tblGrid>
      <w:tr w:rsidR="000A4834" w:rsidRPr="00F345BC" w:rsidTr="00A225F1">
        <w:trPr>
          <w:trHeight w:val="509"/>
        </w:trPr>
        <w:tc>
          <w:tcPr>
            <w:tcW w:w="1231" w:type="dxa"/>
            <w:vMerge w:val="restart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4834" w:rsidRPr="00F345BC" w:rsidRDefault="000A4834" w:rsidP="00A225F1">
            <w:pPr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Dzień/data</w:t>
            </w:r>
          </w:p>
        </w:tc>
        <w:tc>
          <w:tcPr>
            <w:tcW w:w="13046" w:type="dxa"/>
            <w:gridSpan w:val="15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Godziny zajęć</w:t>
            </w:r>
          </w:p>
        </w:tc>
      </w:tr>
      <w:tr w:rsidR="000A4834" w:rsidRPr="00F345BC" w:rsidTr="00A225F1">
        <w:trPr>
          <w:gridAfter w:val="1"/>
          <w:wAfter w:w="13" w:type="dxa"/>
          <w:trHeight w:val="434"/>
        </w:trPr>
        <w:tc>
          <w:tcPr>
            <w:tcW w:w="1231" w:type="dxa"/>
            <w:vMerge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gridSpan w:val="2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8.00-9.30</w:t>
            </w:r>
          </w:p>
        </w:tc>
        <w:tc>
          <w:tcPr>
            <w:tcW w:w="1863" w:type="dxa"/>
            <w:gridSpan w:val="2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9.45-11.15</w:t>
            </w:r>
          </w:p>
        </w:tc>
        <w:tc>
          <w:tcPr>
            <w:tcW w:w="1862" w:type="dxa"/>
            <w:gridSpan w:val="2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15.00-16.30</w:t>
            </w:r>
          </w:p>
        </w:tc>
        <w:tc>
          <w:tcPr>
            <w:tcW w:w="1862" w:type="dxa"/>
            <w:gridSpan w:val="2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16.45-18.15</w:t>
            </w:r>
          </w:p>
        </w:tc>
        <w:tc>
          <w:tcPr>
            <w:tcW w:w="1862" w:type="dxa"/>
            <w:gridSpan w:val="2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18.30-20.00</w:t>
            </w:r>
          </w:p>
        </w:tc>
      </w:tr>
      <w:tr w:rsidR="000A4834" w:rsidRPr="00F345BC" w:rsidTr="00A225F1">
        <w:trPr>
          <w:gridAfter w:val="1"/>
          <w:wAfter w:w="13" w:type="dxa"/>
          <w:trHeight w:val="266"/>
        </w:trPr>
        <w:tc>
          <w:tcPr>
            <w:tcW w:w="1231" w:type="dxa"/>
            <w:vMerge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8.00-8.45</w:t>
            </w: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8.45-9.30</w:t>
            </w:r>
          </w:p>
        </w:tc>
        <w:tc>
          <w:tcPr>
            <w:tcW w:w="932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9.45-10.30</w:t>
            </w: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10.30-11.15</w:t>
            </w: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11.30-12.15</w:t>
            </w: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15.45-16.30</w:t>
            </w: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16.45-17.30</w:t>
            </w: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17.30-18.15</w:t>
            </w: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18.30-19.15</w:t>
            </w: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19.15-20.00</w:t>
            </w:r>
          </w:p>
        </w:tc>
      </w:tr>
      <w:tr w:rsidR="000A4834" w:rsidRPr="00F345BC" w:rsidTr="00A225F1">
        <w:trPr>
          <w:gridAfter w:val="1"/>
          <w:wAfter w:w="13" w:type="dxa"/>
          <w:trHeight w:val="821"/>
        </w:trPr>
        <w:tc>
          <w:tcPr>
            <w:tcW w:w="1231" w:type="dxa"/>
          </w:tcPr>
          <w:p w:rsidR="000A4834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 w:rsidRPr="00F345BC">
              <w:rPr>
                <w:rFonts w:ascii="Times New Roman" w:hAnsi="Times New Roman" w:cs="Times New Roman"/>
              </w:rPr>
              <w:t>Piątek</w:t>
            </w:r>
          </w:p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5"/>
            <w:shd w:val="clear" w:color="auto" w:fill="auto"/>
          </w:tcPr>
          <w:p w:rsidR="000A4834" w:rsidRPr="00545FDC" w:rsidRDefault="000A4834" w:rsidP="00A22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FDC">
              <w:rPr>
                <w:rFonts w:ascii="Times New Roman" w:hAnsi="Times New Roman" w:cs="Times New Roman"/>
                <w:b/>
              </w:rPr>
              <w:t>Filozofia bezpieczeństwa</w:t>
            </w:r>
          </w:p>
          <w:p w:rsidR="000A4834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E. Sadowska</w:t>
            </w:r>
          </w:p>
          <w:p w:rsidR="000A4834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online</w:t>
            </w:r>
          </w:p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5/10</w:t>
            </w:r>
          </w:p>
        </w:tc>
      </w:tr>
      <w:tr w:rsidR="000A4834" w:rsidRPr="00F345BC" w:rsidTr="00A225F1">
        <w:trPr>
          <w:gridAfter w:val="1"/>
          <w:wAfter w:w="13" w:type="dxa"/>
          <w:trHeight w:val="779"/>
        </w:trPr>
        <w:tc>
          <w:tcPr>
            <w:tcW w:w="1231" w:type="dxa"/>
          </w:tcPr>
          <w:p w:rsidR="000A4834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 w:rsidRPr="00F345BC">
              <w:rPr>
                <w:rFonts w:ascii="Times New Roman" w:hAnsi="Times New Roman" w:cs="Times New Roman"/>
              </w:rPr>
              <w:t>Sobota</w:t>
            </w:r>
          </w:p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gridSpan w:val="5"/>
          </w:tcPr>
          <w:p w:rsidR="000A4834" w:rsidRDefault="000A4834" w:rsidP="00A22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0E2">
              <w:rPr>
                <w:rFonts w:ascii="Times New Roman" w:hAnsi="Times New Roman" w:cs="Times New Roman"/>
                <w:b/>
              </w:rPr>
              <w:t>Polityczno-ekonomiczny wymiar bezpieczeństwa</w:t>
            </w:r>
          </w:p>
          <w:p w:rsidR="000A4834" w:rsidRPr="000740E2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T. Skrzyński</w:t>
            </w:r>
          </w:p>
          <w:p w:rsidR="000A4834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 online</w:t>
            </w:r>
          </w:p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4655" w:type="dxa"/>
            <w:gridSpan w:val="5"/>
          </w:tcPr>
          <w:p w:rsidR="000A4834" w:rsidRPr="00545FDC" w:rsidRDefault="000A4834" w:rsidP="00A22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FDC">
              <w:rPr>
                <w:rFonts w:ascii="Times New Roman" w:hAnsi="Times New Roman" w:cs="Times New Roman"/>
                <w:b/>
              </w:rPr>
              <w:t>Filozofia bezpieczeństwa</w:t>
            </w:r>
          </w:p>
          <w:p w:rsidR="000A4834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E. Sadowska</w:t>
            </w:r>
          </w:p>
          <w:p w:rsidR="000A4834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online</w:t>
            </w:r>
          </w:p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3724" w:type="dxa"/>
            <w:gridSpan w:val="4"/>
          </w:tcPr>
          <w:p w:rsidR="000A4834" w:rsidRDefault="000A4834" w:rsidP="00A22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Bezpieczeństwo kulturowe</w:t>
            </w:r>
          </w:p>
          <w:p w:rsidR="000A4834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 online</w:t>
            </w:r>
          </w:p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Ż. </w:t>
            </w:r>
            <w:proofErr w:type="spellStart"/>
            <w:r>
              <w:rPr>
                <w:rFonts w:ascii="Times New Roman" w:hAnsi="Times New Roman" w:cs="Times New Roman"/>
              </w:rPr>
              <w:t>Osikowicz</w:t>
            </w:r>
            <w:proofErr w:type="spellEnd"/>
          </w:p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345BC">
              <w:rPr>
                <w:rFonts w:ascii="Times New Roman" w:hAnsi="Times New Roman" w:cs="Times New Roman"/>
              </w:rPr>
              <w:t>/10</w:t>
            </w:r>
          </w:p>
        </w:tc>
      </w:tr>
      <w:tr w:rsidR="000A4834" w:rsidRPr="00F345BC" w:rsidTr="00A225F1">
        <w:trPr>
          <w:gridAfter w:val="1"/>
          <w:wAfter w:w="13" w:type="dxa"/>
          <w:trHeight w:val="821"/>
        </w:trPr>
        <w:tc>
          <w:tcPr>
            <w:tcW w:w="1231" w:type="dxa"/>
          </w:tcPr>
          <w:p w:rsidR="000A4834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 w:rsidRPr="00F345BC">
              <w:rPr>
                <w:rFonts w:ascii="Times New Roman" w:hAnsi="Times New Roman" w:cs="Times New Roman"/>
              </w:rPr>
              <w:t>Niedziela</w:t>
            </w:r>
          </w:p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gridSpan w:val="5"/>
          </w:tcPr>
          <w:p w:rsidR="000A4834" w:rsidRPr="00545FDC" w:rsidRDefault="000A4834" w:rsidP="00A22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FDC">
              <w:rPr>
                <w:rFonts w:ascii="Times New Roman" w:hAnsi="Times New Roman" w:cs="Times New Roman"/>
                <w:b/>
              </w:rPr>
              <w:t>Filozofia bezpieczeństwa</w:t>
            </w:r>
          </w:p>
          <w:p w:rsidR="000A4834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E. Sadowska</w:t>
            </w:r>
          </w:p>
          <w:p w:rsidR="000A4834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 online</w:t>
            </w:r>
          </w:p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5/10</w:t>
            </w:r>
          </w:p>
        </w:tc>
        <w:tc>
          <w:tcPr>
            <w:tcW w:w="4655" w:type="dxa"/>
            <w:gridSpan w:val="5"/>
            <w:shd w:val="clear" w:color="auto" w:fill="F7CAAC" w:themeFill="accent2" w:themeFillTint="66"/>
          </w:tcPr>
          <w:p w:rsidR="000A4834" w:rsidRDefault="000A4834" w:rsidP="00A22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689">
              <w:rPr>
                <w:rFonts w:ascii="Times New Roman" w:hAnsi="Times New Roman" w:cs="Times New Roman"/>
                <w:b/>
              </w:rPr>
              <w:t>Propedeutyka nauk społecznych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  <w:p w:rsidR="000A4834" w:rsidRPr="00391C2A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E. Musiał</w:t>
            </w:r>
          </w:p>
          <w:p w:rsidR="000A4834" w:rsidRPr="00411689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online</w:t>
            </w:r>
          </w:p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8/20</w:t>
            </w: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0A4834" w:rsidRPr="00F345BC" w:rsidRDefault="000A4834" w:rsidP="00A2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4763" w:rsidRDefault="005B4763">
      <w:bookmarkStart w:id="0" w:name="_GoBack"/>
      <w:bookmarkEnd w:id="0"/>
    </w:p>
    <w:sectPr w:rsidR="005B4763" w:rsidSect="000A48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C3"/>
    <w:rsid w:val="000A4834"/>
    <w:rsid w:val="002942C3"/>
    <w:rsid w:val="005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AB6F3-0D55-420E-AB99-006A5E61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2024-10-28T08:20:00Z</dcterms:created>
  <dcterms:modified xsi:type="dcterms:W3CDTF">2024-10-28T08:20:00Z</dcterms:modified>
</cp:coreProperties>
</file>